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A8" w:rsidRPr="008F6BA8" w:rsidRDefault="008F6BA8" w:rsidP="00690FBC">
      <w:pPr>
        <w:tabs>
          <w:tab w:val="left" w:pos="4140"/>
          <w:tab w:val="left" w:pos="5940"/>
        </w:tabs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8C4DEB">
        <w:rPr>
          <w:b/>
          <w:sz w:val="28"/>
          <w:szCs w:val="28"/>
          <w:lang w:val="fr-CA"/>
        </w:rPr>
        <w:t xml:space="preserve">Nom : </w:t>
      </w:r>
      <w:r w:rsidRPr="008C4DEB">
        <w:rPr>
          <w:b/>
          <w:sz w:val="28"/>
          <w:szCs w:val="28"/>
          <w:u w:val="single"/>
          <w:lang w:val="fr-CA"/>
        </w:rPr>
        <w:tab/>
      </w:r>
      <w:r w:rsidRPr="008C4DEB">
        <w:rPr>
          <w:b/>
          <w:sz w:val="28"/>
          <w:szCs w:val="28"/>
          <w:lang w:val="fr-CA"/>
        </w:rPr>
        <w:t xml:space="preserve"> Date : </w:t>
      </w:r>
      <w:r w:rsidRPr="008C4DEB">
        <w:rPr>
          <w:b/>
          <w:sz w:val="28"/>
          <w:szCs w:val="28"/>
          <w:u w:val="single"/>
          <w:lang w:val="fr-CA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47ED3">
        <w:tc>
          <w:tcPr>
            <w:tcW w:w="3192" w:type="dxa"/>
            <w:shd w:val="clear" w:color="auto" w:fill="C6D9F1" w:themeFill="text2" w:themeFillTint="33"/>
          </w:tcPr>
          <w:p w:rsidR="008F6BA8" w:rsidRPr="00947ED3" w:rsidRDefault="008F6BA8" w:rsidP="008C4DEB">
            <w:pPr>
              <w:rPr>
                <w:b/>
                <w:sz w:val="28"/>
                <w:szCs w:val="28"/>
                <w:lang w:val="fr-CA"/>
              </w:rPr>
            </w:pPr>
            <w:r w:rsidRPr="008C4DEB">
              <w:rPr>
                <w:b/>
                <w:sz w:val="28"/>
                <w:szCs w:val="28"/>
                <w:lang w:val="fr-CA"/>
              </w:rPr>
              <w:t>Observ</w:t>
            </w:r>
            <w:r w:rsidR="00A64E29" w:rsidRPr="008C4DEB">
              <w:rPr>
                <w:b/>
                <w:sz w:val="28"/>
                <w:szCs w:val="28"/>
                <w:lang w:val="fr-CA"/>
              </w:rPr>
              <w:t>ation</w:t>
            </w:r>
          </w:p>
        </w:tc>
        <w:tc>
          <w:tcPr>
            <w:tcW w:w="3192" w:type="dxa"/>
            <w:shd w:val="clear" w:color="auto" w:fill="C6D9F1" w:themeFill="text2" w:themeFillTint="33"/>
          </w:tcPr>
          <w:p w:rsidR="008F6BA8" w:rsidRPr="00947ED3" w:rsidRDefault="00A64E29" w:rsidP="008C4DEB">
            <w:pPr>
              <w:rPr>
                <w:b/>
                <w:sz w:val="28"/>
                <w:szCs w:val="28"/>
                <w:lang w:val="fr-CA"/>
              </w:rPr>
            </w:pPr>
            <w:r w:rsidRPr="008C4DEB">
              <w:rPr>
                <w:b/>
                <w:sz w:val="28"/>
                <w:szCs w:val="28"/>
                <w:lang w:val="fr-CA"/>
              </w:rPr>
              <w:t>Réflexion</w:t>
            </w:r>
          </w:p>
        </w:tc>
        <w:tc>
          <w:tcPr>
            <w:tcW w:w="3192" w:type="dxa"/>
            <w:shd w:val="clear" w:color="auto" w:fill="C6D9F1" w:themeFill="text2" w:themeFillTint="33"/>
          </w:tcPr>
          <w:p w:rsidR="008F6BA8" w:rsidRPr="00947ED3" w:rsidRDefault="008F6BA8" w:rsidP="008C4DEB">
            <w:pPr>
              <w:rPr>
                <w:b/>
                <w:sz w:val="28"/>
                <w:szCs w:val="28"/>
                <w:lang w:val="fr-CA"/>
              </w:rPr>
            </w:pPr>
            <w:r w:rsidRPr="008C4DEB">
              <w:rPr>
                <w:b/>
                <w:sz w:val="28"/>
                <w:szCs w:val="28"/>
                <w:lang w:val="fr-CA"/>
              </w:rPr>
              <w:t>Question</w:t>
            </w:r>
          </w:p>
        </w:tc>
      </w:tr>
      <w:tr w:rsidR="00947ED3">
        <w:tc>
          <w:tcPr>
            <w:tcW w:w="3192" w:type="dxa"/>
          </w:tcPr>
          <w:p w:rsidR="00947ED3" w:rsidRDefault="00947ED3">
            <w:pPr>
              <w:rPr>
                <w:lang w:val="fr-CA"/>
              </w:rPr>
            </w:pPr>
          </w:p>
          <w:p w:rsidR="00947ED3" w:rsidRDefault="00947ED3">
            <w:pPr>
              <w:rPr>
                <w:lang w:val="fr-CA"/>
              </w:rPr>
            </w:pPr>
          </w:p>
          <w:p w:rsidR="00947ED3" w:rsidRDefault="00947ED3">
            <w:pPr>
              <w:rPr>
                <w:lang w:val="fr-CA"/>
              </w:rPr>
            </w:pPr>
          </w:p>
          <w:p w:rsidR="00947ED3" w:rsidRDefault="00947ED3">
            <w:pPr>
              <w:rPr>
                <w:lang w:val="fr-CA"/>
              </w:rPr>
            </w:pPr>
          </w:p>
          <w:p w:rsidR="00947ED3" w:rsidRDefault="00947ED3">
            <w:pPr>
              <w:rPr>
                <w:lang w:val="fr-CA"/>
              </w:rPr>
            </w:pPr>
          </w:p>
          <w:p w:rsidR="00947ED3" w:rsidRDefault="00947ED3">
            <w:pPr>
              <w:rPr>
                <w:lang w:val="fr-CA"/>
              </w:rPr>
            </w:pPr>
          </w:p>
          <w:p w:rsidR="00947ED3" w:rsidRDefault="00947ED3">
            <w:pPr>
              <w:rPr>
                <w:lang w:val="fr-CA"/>
              </w:rPr>
            </w:pPr>
          </w:p>
          <w:p w:rsidR="00947ED3" w:rsidRDefault="00947ED3">
            <w:pPr>
              <w:rPr>
                <w:lang w:val="fr-CA"/>
              </w:rPr>
            </w:pPr>
          </w:p>
          <w:p w:rsidR="00947ED3" w:rsidRDefault="00947ED3">
            <w:pPr>
              <w:rPr>
                <w:lang w:val="fr-CA"/>
              </w:rPr>
            </w:pPr>
          </w:p>
          <w:p w:rsidR="00947ED3" w:rsidRDefault="00947ED3">
            <w:pPr>
              <w:rPr>
                <w:lang w:val="fr-CA"/>
              </w:rPr>
            </w:pPr>
          </w:p>
          <w:p w:rsidR="00947ED3" w:rsidRDefault="00947ED3">
            <w:pPr>
              <w:rPr>
                <w:lang w:val="fr-CA"/>
              </w:rPr>
            </w:pPr>
          </w:p>
          <w:p w:rsidR="00947ED3" w:rsidRDefault="00947ED3">
            <w:pPr>
              <w:rPr>
                <w:lang w:val="fr-CA"/>
              </w:rPr>
            </w:pPr>
          </w:p>
          <w:p w:rsidR="00947ED3" w:rsidRDefault="00947ED3">
            <w:pPr>
              <w:rPr>
                <w:lang w:val="fr-CA"/>
              </w:rPr>
            </w:pPr>
          </w:p>
          <w:p w:rsidR="00947ED3" w:rsidRDefault="00947ED3">
            <w:pPr>
              <w:rPr>
                <w:lang w:val="fr-CA"/>
              </w:rPr>
            </w:pPr>
          </w:p>
          <w:p w:rsidR="00947ED3" w:rsidRDefault="00947ED3">
            <w:pPr>
              <w:rPr>
                <w:lang w:val="fr-CA"/>
              </w:rPr>
            </w:pPr>
          </w:p>
          <w:p w:rsidR="00947ED3" w:rsidRDefault="00947ED3">
            <w:pPr>
              <w:rPr>
                <w:lang w:val="fr-CA"/>
              </w:rPr>
            </w:pPr>
          </w:p>
          <w:p w:rsidR="00947ED3" w:rsidRDefault="00947ED3">
            <w:pPr>
              <w:rPr>
                <w:lang w:val="fr-CA"/>
              </w:rPr>
            </w:pPr>
          </w:p>
        </w:tc>
        <w:tc>
          <w:tcPr>
            <w:tcW w:w="3192" w:type="dxa"/>
          </w:tcPr>
          <w:p w:rsidR="00947ED3" w:rsidRDefault="00947ED3">
            <w:pPr>
              <w:rPr>
                <w:lang w:val="fr-CA"/>
              </w:rPr>
            </w:pPr>
          </w:p>
        </w:tc>
        <w:tc>
          <w:tcPr>
            <w:tcW w:w="3192" w:type="dxa"/>
          </w:tcPr>
          <w:p w:rsidR="00947ED3" w:rsidRDefault="00947ED3">
            <w:pPr>
              <w:rPr>
                <w:lang w:val="fr-CA"/>
              </w:rPr>
            </w:pPr>
          </w:p>
        </w:tc>
      </w:tr>
      <w:tr w:rsidR="00947ED3">
        <w:tc>
          <w:tcPr>
            <w:tcW w:w="9576" w:type="dxa"/>
            <w:gridSpan w:val="3"/>
            <w:shd w:val="clear" w:color="auto" w:fill="C6D9F1" w:themeFill="text2" w:themeFillTint="33"/>
          </w:tcPr>
          <w:p w:rsidR="008F6BA8" w:rsidRPr="00947ED3" w:rsidRDefault="00A64E29" w:rsidP="008C4DEB">
            <w:pPr>
              <w:rPr>
                <w:b/>
                <w:sz w:val="28"/>
                <w:szCs w:val="28"/>
                <w:lang w:val="fr-CA"/>
              </w:rPr>
            </w:pPr>
            <w:r w:rsidRPr="008C4DEB">
              <w:rPr>
                <w:b/>
                <w:sz w:val="28"/>
                <w:szCs w:val="28"/>
                <w:lang w:val="fr-CA"/>
              </w:rPr>
              <w:t xml:space="preserve">Examen </w:t>
            </w:r>
            <w:r w:rsidR="00A77CE2" w:rsidRPr="008C4DEB">
              <w:rPr>
                <w:b/>
                <w:sz w:val="28"/>
                <w:szCs w:val="28"/>
                <w:lang w:val="fr-CA"/>
              </w:rPr>
              <w:t>approfondi</w:t>
            </w:r>
          </w:p>
        </w:tc>
      </w:tr>
      <w:tr w:rsidR="00947ED3">
        <w:tc>
          <w:tcPr>
            <w:tcW w:w="9576" w:type="dxa"/>
            <w:gridSpan w:val="3"/>
          </w:tcPr>
          <w:p w:rsidR="00947ED3" w:rsidRDefault="00947ED3" w:rsidP="00C57657">
            <w:pPr>
              <w:rPr>
                <w:lang w:val="fr-CA"/>
              </w:rPr>
            </w:pPr>
          </w:p>
          <w:p w:rsidR="00947ED3" w:rsidRDefault="00947ED3" w:rsidP="00C57657">
            <w:pPr>
              <w:rPr>
                <w:lang w:val="fr-CA"/>
              </w:rPr>
            </w:pPr>
          </w:p>
          <w:p w:rsidR="00947ED3" w:rsidRDefault="00947ED3" w:rsidP="00C57657">
            <w:pPr>
              <w:rPr>
                <w:lang w:val="fr-CA"/>
              </w:rPr>
            </w:pPr>
          </w:p>
          <w:p w:rsidR="00947ED3" w:rsidRDefault="00947ED3" w:rsidP="00C57657">
            <w:pPr>
              <w:rPr>
                <w:lang w:val="fr-CA"/>
              </w:rPr>
            </w:pPr>
          </w:p>
          <w:p w:rsidR="00947ED3" w:rsidRDefault="00947ED3" w:rsidP="00C57657">
            <w:pPr>
              <w:rPr>
                <w:lang w:val="fr-CA"/>
              </w:rPr>
            </w:pPr>
          </w:p>
          <w:p w:rsidR="00947ED3" w:rsidRDefault="00947ED3" w:rsidP="00C57657">
            <w:pPr>
              <w:rPr>
                <w:lang w:val="fr-CA"/>
              </w:rPr>
            </w:pPr>
          </w:p>
          <w:p w:rsidR="00947ED3" w:rsidRDefault="00947ED3" w:rsidP="00C57657">
            <w:pPr>
              <w:rPr>
                <w:lang w:val="fr-CA"/>
              </w:rPr>
            </w:pPr>
          </w:p>
          <w:p w:rsidR="00947ED3" w:rsidRDefault="00947ED3" w:rsidP="00C57657">
            <w:pPr>
              <w:rPr>
                <w:lang w:val="fr-CA"/>
              </w:rPr>
            </w:pPr>
          </w:p>
          <w:p w:rsidR="00947ED3" w:rsidRDefault="00947ED3" w:rsidP="00C57657">
            <w:pPr>
              <w:rPr>
                <w:lang w:val="fr-CA"/>
              </w:rPr>
            </w:pPr>
          </w:p>
          <w:p w:rsidR="00947ED3" w:rsidRDefault="00947ED3" w:rsidP="00C57657">
            <w:pPr>
              <w:rPr>
                <w:lang w:val="fr-CA"/>
              </w:rPr>
            </w:pPr>
          </w:p>
          <w:p w:rsidR="00947ED3" w:rsidRDefault="00947ED3" w:rsidP="00C57657">
            <w:pPr>
              <w:rPr>
                <w:lang w:val="fr-CA"/>
              </w:rPr>
            </w:pPr>
          </w:p>
          <w:p w:rsidR="00947ED3" w:rsidRDefault="00947ED3" w:rsidP="00C57657">
            <w:pPr>
              <w:rPr>
                <w:lang w:val="fr-CA"/>
              </w:rPr>
            </w:pPr>
          </w:p>
          <w:p w:rsidR="00947ED3" w:rsidRDefault="00947ED3" w:rsidP="00C57657">
            <w:pPr>
              <w:rPr>
                <w:lang w:val="fr-CA"/>
              </w:rPr>
            </w:pPr>
          </w:p>
          <w:p w:rsidR="00947ED3" w:rsidRDefault="00947ED3" w:rsidP="00C57657">
            <w:pPr>
              <w:rPr>
                <w:lang w:val="fr-CA"/>
              </w:rPr>
            </w:pPr>
          </w:p>
          <w:p w:rsidR="00947ED3" w:rsidRDefault="00947ED3" w:rsidP="00C57657">
            <w:pPr>
              <w:rPr>
                <w:lang w:val="fr-CA"/>
              </w:rPr>
            </w:pPr>
          </w:p>
          <w:p w:rsidR="00947ED3" w:rsidRDefault="00947ED3" w:rsidP="00C57657">
            <w:pPr>
              <w:rPr>
                <w:lang w:val="fr-CA"/>
              </w:rPr>
            </w:pPr>
          </w:p>
          <w:p w:rsidR="00947ED3" w:rsidRDefault="00947ED3" w:rsidP="00C57657">
            <w:pPr>
              <w:rPr>
                <w:lang w:val="fr-CA"/>
              </w:rPr>
            </w:pPr>
          </w:p>
          <w:p w:rsidR="00947ED3" w:rsidRDefault="00947ED3" w:rsidP="00C57657">
            <w:pPr>
              <w:rPr>
                <w:lang w:val="fr-CA"/>
              </w:rPr>
            </w:pPr>
          </w:p>
          <w:p w:rsidR="00947ED3" w:rsidRDefault="00947ED3" w:rsidP="00C57657">
            <w:pPr>
              <w:rPr>
                <w:lang w:val="fr-CA"/>
              </w:rPr>
            </w:pPr>
          </w:p>
          <w:p w:rsidR="00947ED3" w:rsidRDefault="00947ED3" w:rsidP="00C57657">
            <w:pPr>
              <w:rPr>
                <w:lang w:val="fr-CA"/>
              </w:rPr>
            </w:pPr>
          </w:p>
          <w:p w:rsidR="00947ED3" w:rsidRDefault="00947ED3" w:rsidP="00C57657">
            <w:pPr>
              <w:rPr>
                <w:lang w:val="fr-CA"/>
              </w:rPr>
            </w:pPr>
          </w:p>
          <w:p w:rsidR="00947ED3" w:rsidRDefault="00947ED3" w:rsidP="00C57657">
            <w:pPr>
              <w:rPr>
                <w:lang w:val="fr-CA"/>
              </w:rPr>
            </w:pPr>
          </w:p>
          <w:p w:rsidR="00947ED3" w:rsidRDefault="00947ED3" w:rsidP="00C57657">
            <w:pPr>
              <w:rPr>
                <w:lang w:val="fr-CA"/>
              </w:rPr>
            </w:pPr>
          </w:p>
          <w:p w:rsidR="00947ED3" w:rsidRDefault="00947ED3" w:rsidP="00C57657">
            <w:pPr>
              <w:rPr>
                <w:lang w:val="fr-CA"/>
              </w:rPr>
            </w:pPr>
          </w:p>
        </w:tc>
      </w:tr>
    </w:tbl>
    <w:p w:rsidR="00947ED3" w:rsidRPr="00947ED3" w:rsidRDefault="00947ED3">
      <w:pPr>
        <w:rPr>
          <w:lang w:val="fr-CA"/>
        </w:rPr>
      </w:pPr>
    </w:p>
    <w:sectPr w:rsidR="00947ED3" w:rsidRPr="00947ED3" w:rsidSect="007D424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59B" w:rsidRDefault="0041459B" w:rsidP="00947ED3">
      <w:pPr>
        <w:spacing w:after="0" w:line="240" w:lineRule="auto"/>
      </w:pPr>
      <w:r>
        <w:separator/>
      </w:r>
    </w:p>
  </w:endnote>
  <w:endnote w:type="continuationSeparator" w:id="0">
    <w:p w:rsidR="0041459B" w:rsidRDefault="0041459B" w:rsidP="0094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ED3" w:rsidRPr="00A64E29" w:rsidRDefault="00947ED3" w:rsidP="00947ED3">
    <w:pPr>
      <w:pStyle w:val="Footer"/>
      <w:jc w:val="center"/>
      <w:rPr>
        <w:lang w:val="fr-CA"/>
      </w:rPr>
    </w:pPr>
    <w:r w:rsidRPr="00A64E29">
      <w:rPr>
        <w:lang w:val="fr-CA"/>
      </w:rPr>
      <w:t>Source</w:t>
    </w:r>
    <w:r w:rsidR="00A64E29" w:rsidRPr="00A64E29">
      <w:rPr>
        <w:lang w:val="fr-CA"/>
      </w:rPr>
      <w:t xml:space="preserve"> : Bibliothèque du Congrès </w:t>
    </w:r>
    <w:hyperlink r:id="rId1" w:history="1">
      <w:r w:rsidRPr="00A64E29">
        <w:rPr>
          <w:rStyle w:val="Hyperlink"/>
          <w:lang w:val="fr-CA"/>
        </w:rPr>
        <w:t>http://www.loc.gov/teachers/primary-source-analysis-tool/?loclr=twtea</w:t>
      </w:r>
    </w:hyperlink>
  </w:p>
  <w:p w:rsidR="00947ED3" w:rsidRPr="00A64E29" w:rsidRDefault="00947ED3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59B" w:rsidRDefault="0041459B" w:rsidP="00947ED3">
      <w:pPr>
        <w:spacing w:after="0" w:line="240" w:lineRule="auto"/>
      </w:pPr>
      <w:r>
        <w:separator/>
      </w:r>
    </w:p>
  </w:footnote>
  <w:footnote w:type="continuationSeparator" w:id="0">
    <w:p w:rsidR="0041459B" w:rsidRDefault="0041459B" w:rsidP="00947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ED3" w:rsidRPr="00947ED3" w:rsidRDefault="008F6BA8" w:rsidP="00947ED3">
    <w:pPr>
      <w:rPr>
        <w:b/>
        <w:sz w:val="32"/>
        <w:szCs w:val="32"/>
        <w:lang w:val="fr-CA"/>
      </w:rPr>
    </w:pPr>
    <w:r w:rsidRPr="008C4DEB">
      <w:rPr>
        <w:b/>
        <w:sz w:val="32"/>
        <w:szCs w:val="32"/>
        <w:lang w:val="fr-CA"/>
      </w:rPr>
      <w:t>Outil d’analyse des sources primaires</w:t>
    </w:r>
    <w:r w:rsidR="00947ED3" w:rsidRPr="00A77CE2">
      <w:rPr>
        <w:b/>
        <w:noProof/>
        <w:sz w:val="32"/>
        <w:szCs w:val="32"/>
        <w:lang w:val="fr-CA" w:eastAsia="en-CA"/>
      </w:rPr>
      <w:t xml:space="preserve">                     </w:t>
    </w:r>
    <w:r w:rsidR="00947ED3">
      <w:rPr>
        <w:b/>
        <w:noProof/>
        <w:sz w:val="32"/>
        <w:szCs w:val="32"/>
        <w:lang w:eastAsia="en-CA"/>
      </w:rPr>
      <w:drawing>
        <wp:anchor distT="0" distB="0" distL="114300" distR="114300" simplePos="0" relativeHeight="251658240" behindDoc="1" locked="0" layoutInCell="1" allowOverlap="1" wp14:anchorId="2D7352D2" wp14:editId="3C3D1037">
          <wp:simplePos x="0" y="0"/>
          <wp:positionH relativeFrom="column">
            <wp:posOffset>3400425</wp:posOffset>
          </wp:positionH>
          <wp:positionV relativeFrom="paragraph">
            <wp:posOffset>0</wp:posOffset>
          </wp:positionV>
          <wp:extent cx="2036445" cy="597535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47ED3" w:rsidRPr="00A77CE2" w:rsidRDefault="00947ED3">
    <w:pPr>
      <w:pStyle w:val="Header"/>
      <w:rPr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ED3"/>
    <w:rsid w:val="00406F9B"/>
    <w:rsid w:val="0041459B"/>
    <w:rsid w:val="00690FBC"/>
    <w:rsid w:val="007D424D"/>
    <w:rsid w:val="008862E5"/>
    <w:rsid w:val="008C4DEB"/>
    <w:rsid w:val="008F6BA8"/>
    <w:rsid w:val="00947ED3"/>
    <w:rsid w:val="009714E2"/>
    <w:rsid w:val="00A64E29"/>
    <w:rsid w:val="00A77CE2"/>
    <w:rsid w:val="00CD1141"/>
    <w:rsid w:val="00E66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7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ED3"/>
  </w:style>
  <w:style w:type="paragraph" w:styleId="Footer">
    <w:name w:val="footer"/>
    <w:basedOn w:val="Normal"/>
    <w:link w:val="FooterChar"/>
    <w:uiPriority w:val="99"/>
    <w:unhideWhenUsed/>
    <w:rsid w:val="00947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ED3"/>
  </w:style>
  <w:style w:type="paragraph" w:styleId="BalloonText">
    <w:name w:val="Balloon Text"/>
    <w:basedOn w:val="Normal"/>
    <w:link w:val="BalloonTextChar"/>
    <w:uiPriority w:val="99"/>
    <w:semiHidden/>
    <w:unhideWhenUsed/>
    <w:rsid w:val="00947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E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7E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7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ED3"/>
  </w:style>
  <w:style w:type="paragraph" w:styleId="Footer">
    <w:name w:val="footer"/>
    <w:basedOn w:val="Normal"/>
    <w:link w:val="FooterChar"/>
    <w:uiPriority w:val="99"/>
    <w:unhideWhenUsed/>
    <w:rsid w:val="00947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ED3"/>
  </w:style>
  <w:style w:type="paragraph" w:styleId="BalloonText">
    <w:name w:val="Balloon Text"/>
    <w:basedOn w:val="Normal"/>
    <w:link w:val="BalloonTextChar"/>
    <w:uiPriority w:val="99"/>
    <w:semiHidden/>
    <w:unhideWhenUsed/>
    <w:rsid w:val="00947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E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7ED3"/>
    <w:rPr>
      <w:color w:val="0000FF" w:themeColor="hyperlink"/>
      <w:u w:val="single"/>
    </w:rPr>
  </w:style>
  <w:style w:type="character" w:customStyle="1" w:styleId="tw4winMark">
    <w:name w:val="tw4winMark"/>
    <w:rsid w:val="008F6BA8"/>
    <w:rPr>
      <w:rFonts w:ascii="Courier New" w:hAnsi="Courier New"/>
      <w:b/>
      <w:vanish/>
      <w:color w:val="800080"/>
      <w:sz w:val="24"/>
      <w:szCs w:val="32"/>
      <w:vertAlign w:val="subscript"/>
      <w:lang w:val="fr-CA"/>
    </w:rPr>
  </w:style>
  <w:style w:type="character" w:customStyle="1" w:styleId="tw4winTerm">
    <w:name w:val="tw4winTerm"/>
    <w:rsid w:val="008F6BA8"/>
    <w:rPr>
      <w:b/>
      <w:color w:val="FF6600"/>
      <w:sz w:val="24"/>
      <w:szCs w:val="32"/>
      <w:lang w:val="fr-CA"/>
    </w:rPr>
  </w:style>
  <w:style w:type="character" w:customStyle="1" w:styleId="fusionSegmentGuarded">
    <w:name w:val="fusionSegmentGuarded"/>
    <w:rsid w:val="008F6BA8"/>
    <w:rPr>
      <w:rFonts w:ascii="Courier New" w:hAnsi="Courier New"/>
      <w:b/>
      <w:vanish/>
      <w:color w:val="FF0000"/>
      <w:sz w:val="24"/>
      <w:szCs w:val="32"/>
      <w:shd w:val="clear" w:color="auto" w:fill="FFCC00"/>
      <w:vertAlign w:val="subscript"/>
      <w:lang w:val="fr-CA"/>
    </w:rPr>
  </w:style>
  <w:style w:type="character" w:customStyle="1" w:styleId="fusionSegmentForReview">
    <w:name w:val="fusionSegmentForReview"/>
    <w:rsid w:val="008F6BA8"/>
    <w:rPr>
      <w:rFonts w:ascii="Courier New" w:hAnsi="Courier New"/>
      <w:b/>
      <w:vanish/>
      <w:color w:val="800080"/>
      <w:sz w:val="24"/>
      <w:szCs w:val="32"/>
      <w:shd w:val="clear" w:color="auto" w:fill="FFFF99"/>
      <w:vertAlign w:val="subscript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oc.gov/teachers/primary-source-analysis-tool/?loclr=twte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GNB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Wallace-Casey, Cynthia (THC/TPC)</dc:creator>
  <cp:lastModifiedBy>Cammarano, Mario   (DGS/MSG)</cp:lastModifiedBy>
  <cp:revision>3</cp:revision>
  <cp:lastPrinted>2015-10-14T15:25:00Z</cp:lastPrinted>
  <dcterms:created xsi:type="dcterms:W3CDTF">2015-10-19T19:34:00Z</dcterms:created>
  <dcterms:modified xsi:type="dcterms:W3CDTF">2015-10-19T19:34:00Z</dcterms:modified>
</cp:coreProperties>
</file>